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25" w:rsidRPr="003C1F25" w:rsidRDefault="003C1F25" w:rsidP="008B6C18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C1F25">
        <w:rPr>
          <w:rFonts w:ascii="Times New Roman" w:hAnsi="Times New Roman" w:cs="Times New Roman"/>
          <w:b/>
          <w:color w:val="000000"/>
          <w:sz w:val="36"/>
          <w:szCs w:val="36"/>
        </w:rPr>
        <w:t>Методические рекомендации, требования к обеспечению муниципального тура и рекомендуемая литература.</w:t>
      </w:r>
    </w:p>
    <w:p w:rsidR="00893163" w:rsidRPr="008B6C18" w:rsidRDefault="00893163" w:rsidP="008B6C1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B6C18">
        <w:rPr>
          <w:rFonts w:ascii="Times New Roman" w:hAnsi="Times New Roman" w:cs="Times New Roman"/>
          <w:color w:val="000000"/>
          <w:sz w:val="28"/>
          <w:szCs w:val="28"/>
        </w:rPr>
        <w:t>СОСТАВЛЕНЫ</w:t>
      </w:r>
      <w:proofErr w:type="gramEnd"/>
      <w:r w:rsidRPr="008B6C18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ДОКУМЕНТА:</w:t>
      </w:r>
    </w:p>
    <w:p w:rsidR="00893163" w:rsidRPr="008B6C18" w:rsidRDefault="00893163" w:rsidP="008B6C1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6C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МЕТОДИЧЕКИЕ РЕКОМЕНДАЦИИ</w:t>
      </w:r>
      <w:r w:rsidRPr="008B6C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ПРОВЕДЕНИЮ МУНИЦИПАЛЬНОГО ЭТАПА ВСЕРОССИЙСКОЙ</w:t>
      </w:r>
      <w:r w:rsidRPr="008B6C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ОЛИМПИАДЫ ШКОЛЬНИКОВ ПО ИСКУССТВУ</w:t>
      </w:r>
      <w:r w:rsidRPr="008B6C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(МИРОВОЙ ХУДОЖЕСТВЕННОЙ КУЛЬТУРЕ)</w:t>
      </w:r>
      <w:r w:rsidRPr="008B6C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2016 – 2017 УЧЕБНОМ ГОДУ (Москва, 2016)</w:t>
      </w:r>
    </w:p>
    <w:p w:rsidR="00893163" w:rsidRDefault="00893163">
      <w:pPr>
        <w:rPr>
          <w:color w:val="000000"/>
        </w:rPr>
      </w:pPr>
    </w:p>
    <w:p w:rsidR="00893163" w:rsidRDefault="00893163">
      <w:pPr>
        <w:rPr>
          <w:color w:val="000000"/>
        </w:rPr>
      </w:pPr>
    </w:p>
    <w:p w:rsidR="008B6C18" w:rsidRPr="008B6C18" w:rsidRDefault="00893163" w:rsidP="008B6C1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C18">
        <w:rPr>
          <w:rFonts w:ascii="Times New Roman" w:hAnsi="Times New Roman" w:cs="Times New Roman"/>
          <w:color w:val="000000"/>
          <w:sz w:val="28"/>
          <w:szCs w:val="28"/>
        </w:rPr>
        <w:t>Муниципальный этап олимпиады школьников по искусству (мировой художественной культуре) является вторым из числа четырех ее этапов. В нем принимают участие</w:t>
      </w:r>
      <w:r w:rsidRPr="008B6C18">
        <w:rPr>
          <w:rFonts w:ascii="Times New Roman" w:hAnsi="Times New Roman" w:cs="Times New Roman"/>
          <w:color w:val="000000"/>
          <w:sz w:val="28"/>
          <w:szCs w:val="28"/>
        </w:rPr>
        <w:br/>
        <w:t>победители и призеры школьного этапа всероссийской олимпиады по искусству (МХК) текущего учебного года, или учащиеся 9-х, 10-х, 11 -</w:t>
      </w:r>
      <w:proofErr w:type="spellStart"/>
      <w:r w:rsidRPr="008B6C18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8B6C18">
        <w:rPr>
          <w:rFonts w:ascii="Times New Roman" w:hAnsi="Times New Roman" w:cs="Times New Roman"/>
          <w:color w:val="000000"/>
          <w:sz w:val="28"/>
          <w:szCs w:val="28"/>
        </w:rPr>
        <w:t xml:space="preserve"> классов, набравшие необходимое число баллов на школьном этапе, установленное организаторами муниципального этапа;</w:t>
      </w:r>
    </w:p>
    <w:p w:rsidR="00893163" w:rsidRPr="008B6C18" w:rsidRDefault="00893163" w:rsidP="008B6C1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C18">
        <w:rPr>
          <w:rFonts w:ascii="Times New Roman" w:hAnsi="Times New Roman" w:cs="Times New Roman"/>
          <w:color w:val="000000"/>
          <w:sz w:val="28"/>
          <w:szCs w:val="28"/>
        </w:rPr>
        <w:t>победители и призеры муниципального этапа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893163" w:rsidRPr="008B6C18" w:rsidRDefault="00893163" w:rsidP="008B6C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C1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IV.47 Порядка проведения олимпиады победители и призеры муниципального этапа предыдущего учебного года вправе выполнять олимпиадные задания, разработанные для </w:t>
      </w:r>
      <w:proofErr w:type="gramStart"/>
      <w:r w:rsidRPr="008B6C18">
        <w:rPr>
          <w:rFonts w:ascii="Times New Roman" w:hAnsi="Times New Roman" w:cs="Times New Roman"/>
          <w:color w:val="000000"/>
          <w:sz w:val="28"/>
          <w:szCs w:val="28"/>
        </w:rPr>
        <w:t>более старших</w:t>
      </w:r>
      <w:proofErr w:type="gramEnd"/>
      <w:r w:rsidRPr="008B6C18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8B6C18">
        <w:rPr>
          <w:rFonts w:ascii="Times New Roman" w:hAnsi="Times New Roman" w:cs="Times New Roman"/>
          <w:color w:val="000000"/>
          <w:sz w:val="28"/>
          <w:szCs w:val="28"/>
        </w:rPr>
        <w:t>последующие этапы олимпиады, данные участники выполняют</w:t>
      </w:r>
      <w:proofErr w:type="gramEnd"/>
      <w:r w:rsidRPr="008B6C18">
        <w:rPr>
          <w:rFonts w:ascii="Times New Roman" w:hAnsi="Times New Roman" w:cs="Times New Roman"/>
          <w:color w:val="000000"/>
          <w:sz w:val="28"/>
          <w:szCs w:val="28"/>
        </w:rPr>
        <w:t xml:space="preserve"> олимпиадные задания, разработанные для класса, который они выбрали на муниципальном этапе. Победители и призеры муниципального этапа имеют право принимать участие в региональном этапе олимпиады.</w:t>
      </w:r>
    </w:p>
    <w:p w:rsidR="00893163" w:rsidRPr="008B6C18" w:rsidRDefault="00893163" w:rsidP="008B6C18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6C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муниципальном туре принимают участие учащиеся 9,10, 11 классов.</w:t>
      </w:r>
    </w:p>
    <w:p w:rsidR="00893163" w:rsidRPr="008B6C18" w:rsidRDefault="00893163" w:rsidP="008B6C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B6C18">
        <w:rPr>
          <w:rFonts w:ascii="Times New Roman" w:hAnsi="Times New Roman" w:cs="Times New Roman"/>
          <w:color w:val="000000"/>
          <w:sz w:val="28"/>
          <w:szCs w:val="28"/>
        </w:rPr>
        <w:t>Муниципальный этап олимпиады проводится по параллелям среди учащихся 9, 10, 11 классов по олимпиадным заданиям, которые в соответствии с п. IV, 44 Порядка проведения всероссийской олимпиады школьников, разрабатываются региональной предметно-методической комиссией с учетом методических рекомендаций центральной предметно-методической комиссии олимпиады на основе содержания образовательных программ основного общего и среднего общего образования углубленного уровня для каждой параллели отдельно.</w:t>
      </w:r>
      <w:proofErr w:type="gramEnd"/>
    </w:p>
    <w:p w:rsidR="00893163" w:rsidRPr="008B6C18" w:rsidRDefault="00893163" w:rsidP="008B6C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C18">
        <w:rPr>
          <w:rFonts w:ascii="Times New Roman" w:hAnsi="Times New Roman" w:cs="Times New Roman"/>
          <w:color w:val="000000"/>
          <w:sz w:val="28"/>
          <w:szCs w:val="28"/>
        </w:rPr>
        <w:t>Сроки проведения муниципального этапа устанавливаются органом государственной власти РФ, осуществляющим государственное управление в области образования. Срок окончания муниципального этапа – не позднее 25 декабря.</w:t>
      </w:r>
    </w:p>
    <w:p w:rsidR="00893163" w:rsidRPr="008B6C18" w:rsidRDefault="00893163" w:rsidP="008B6C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C18">
        <w:rPr>
          <w:rFonts w:ascii="Times New Roman" w:hAnsi="Times New Roman" w:cs="Times New Roman"/>
          <w:color w:val="000000"/>
          <w:sz w:val="28"/>
          <w:szCs w:val="28"/>
        </w:rPr>
        <w:t>Конкретные места проведения муниципального этапа олимпиады определяет орган местного самоуправления, осуществляющий управление в сфере образования.</w:t>
      </w:r>
    </w:p>
    <w:p w:rsidR="00893163" w:rsidRDefault="008B6C18" w:rsidP="008B6C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B6C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Организатор муниципального этапа</w:t>
      </w:r>
      <w:r w:rsidRPr="008B6C18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 и утверждает состав оргкомитета и жюри муниципального этапа, устанавливает количество баллов, необходимое для участия в муниципальном этапе по каждому классу, утверждает разработанные региональной предметно-методической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6C18">
        <w:rPr>
          <w:rFonts w:ascii="Times New Roman" w:hAnsi="Times New Roman" w:cs="Times New Roman"/>
          <w:color w:val="000000"/>
          <w:sz w:val="28"/>
          <w:szCs w:val="28"/>
        </w:rPr>
        <w:t>комиссией требования к организации и проведению муниципального этапа олимпиады, которые определяют принципы составления олимпиадных заданий, формирование их комплектов, описание материально-технического обеспечения этапа, критерии и методики оценивания выполнения заданий, процедуру регистрации участников, показа</w:t>
      </w:r>
      <w:proofErr w:type="gramEnd"/>
      <w:r w:rsidRPr="008B6C18">
        <w:rPr>
          <w:rFonts w:ascii="Times New Roman" w:hAnsi="Times New Roman" w:cs="Times New Roman"/>
          <w:color w:val="000000"/>
          <w:sz w:val="28"/>
          <w:szCs w:val="28"/>
        </w:rPr>
        <w:t xml:space="preserve"> работ, рассмотрения апелляций: обеспечивает хранение работ, несет ответственность за их конфиденциальность; заблаговременно информирует руководителей органов местного самоуправления и организаций, осуществляющих образовательную </w:t>
      </w:r>
      <w:r w:rsidRPr="008B6C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деятельность, участников, их родителей о сроках и местах проведения муниципального этапа, Порядке и требованиях к его проведению; определяет квоты победителей и призеров муниципального этапа; утверждает результаты (рейтинг победителей и призеров) муниципального этапа и публикует на своем официальном сайте вместе с протоколом жюри; передает результаты муниципального этапа организатору регионального этапа, в им установленном формате; награждает победителей и призеров муниципального этапа.</w:t>
      </w:r>
    </w:p>
    <w:p w:rsidR="008B6C18" w:rsidRPr="008B6C18" w:rsidRDefault="008B6C18" w:rsidP="008B6C1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6C18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заданий:</w:t>
      </w:r>
    </w:p>
    <w:p w:rsidR="008B6C18" w:rsidRDefault="008B6C18" w:rsidP="008B6C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Задания составлены в объеме и форме, рекомендованной методическими указаниями, количество заданий соответствует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рекомендованному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(7-8 заданий). Структура заданий отражает основные типы заданий, предусмотренных Методическими рекомендациями.</w:t>
      </w:r>
    </w:p>
    <w:p w:rsidR="008B6C18" w:rsidRPr="008B6C18" w:rsidRDefault="008B6C18" w:rsidP="008B6C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C18">
        <w:rPr>
          <w:rFonts w:ascii="Times New Roman" w:hAnsi="Times New Roman" w:cs="Times New Roman"/>
          <w:color w:val="000000"/>
          <w:sz w:val="28"/>
          <w:szCs w:val="28"/>
        </w:rPr>
        <w:t>При составлении заданий муниципального этапа разработчики, в соответствии с указанием методических документов, учитывали календарь юбилейных дат и  региональные реалии, связанные с этими датами.</w:t>
      </w:r>
    </w:p>
    <w:p w:rsidR="008B6C18" w:rsidRDefault="008B6C18" w:rsidP="008B6C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C18">
        <w:rPr>
          <w:rFonts w:ascii="Times New Roman" w:hAnsi="Times New Roman" w:cs="Times New Roman"/>
          <w:color w:val="000000"/>
          <w:sz w:val="28"/>
          <w:szCs w:val="28"/>
        </w:rPr>
        <w:t xml:space="preserve">Для более объективной оценки знаний и компетенций учащихся в заданиях не используются какие-либо дополнительные технические средства, кроме компьютеров, дающих возможность просмотреть  цветные репродукции, а </w:t>
      </w:r>
      <w:proofErr w:type="gramStart"/>
      <w:r w:rsidRPr="008B6C18">
        <w:rPr>
          <w:rFonts w:ascii="Times New Roman" w:hAnsi="Times New Roman" w:cs="Times New Roman"/>
          <w:color w:val="000000"/>
          <w:sz w:val="28"/>
          <w:szCs w:val="28"/>
        </w:rPr>
        <w:t>также  пишущих</w:t>
      </w:r>
      <w:proofErr w:type="gramEnd"/>
      <w:r w:rsidRPr="008B6C18">
        <w:rPr>
          <w:rFonts w:ascii="Times New Roman" w:hAnsi="Times New Roman" w:cs="Times New Roman"/>
          <w:color w:val="000000"/>
          <w:sz w:val="28"/>
          <w:szCs w:val="28"/>
        </w:rPr>
        <w:t xml:space="preserve"> принадлежностей и соответствующих бланков для выполнения заданий.</w:t>
      </w:r>
    </w:p>
    <w:p w:rsidR="008B6C18" w:rsidRPr="003C1F25" w:rsidRDefault="008B6C18" w:rsidP="008B6C1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C1F2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ОПИСАНИЕ НЕОБХОДИМОГО МАТЕРИАЛЬНО-ТЕХНИЧЕСКОГО</w:t>
      </w:r>
      <w:r w:rsidRPr="003C1F2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C1F2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ОБЕСПЕЧЕНИЯ ДЛЯ ВЫПОЛНЕНИЯ ОЛИМПИАДНЫХ ЗАДАНИЙ</w:t>
      </w:r>
    </w:p>
    <w:p w:rsidR="008B6C18" w:rsidRPr="003C1F25" w:rsidRDefault="008B6C18" w:rsidP="008B6C1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C1F25" w:rsidRDefault="008B6C18" w:rsidP="003C1F25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C1F25">
        <w:rPr>
          <w:rFonts w:ascii="Times New Roman" w:hAnsi="Times New Roman" w:cs="Times New Roman"/>
          <w:color w:val="000000"/>
          <w:sz w:val="32"/>
          <w:szCs w:val="32"/>
        </w:rPr>
        <w:lastRenderedPageBreak/>
        <w:t>Организационно-техническое обеспечение процедуры проведения</w:t>
      </w:r>
      <w:r w:rsidRPr="003C1F2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муниципального этапа олимпиады по искусству (мировой </w:t>
      </w:r>
      <w:r w:rsidR="003C1F25">
        <w:rPr>
          <w:rFonts w:ascii="Times New Roman" w:hAnsi="Times New Roman" w:cs="Times New Roman"/>
          <w:color w:val="000000"/>
          <w:sz w:val="32"/>
          <w:szCs w:val="32"/>
        </w:rPr>
        <w:t xml:space="preserve">художественной </w:t>
      </w:r>
      <w:r w:rsidRPr="003C1F25">
        <w:rPr>
          <w:rFonts w:ascii="Times New Roman" w:hAnsi="Times New Roman" w:cs="Times New Roman"/>
          <w:color w:val="000000"/>
          <w:sz w:val="32"/>
          <w:szCs w:val="32"/>
        </w:rPr>
        <w:t xml:space="preserve">культуре) осуществляет оргкомитет. </w:t>
      </w:r>
    </w:p>
    <w:p w:rsidR="003C1F25" w:rsidRDefault="003C1F25" w:rsidP="003C1F25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proofErr w:type="gramStart"/>
      <w:r w:rsidR="008B6C18" w:rsidRPr="003C1F25">
        <w:rPr>
          <w:rFonts w:ascii="Times New Roman" w:hAnsi="Times New Roman" w:cs="Times New Roman"/>
          <w:color w:val="000000"/>
          <w:sz w:val="32"/>
          <w:szCs w:val="32"/>
        </w:rPr>
        <w:t>Для проведения муниципального этапа олимпиады по искусству</w:t>
      </w:r>
      <w:r w:rsidR="008B6C18" w:rsidRPr="003C1F25">
        <w:rPr>
          <w:rFonts w:ascii="Times New Roman" w:hAnsi="Times New Roman" w:cs="Times New Roman"/>
          <w:color w:val="000000"/>
          <w:sz w:val="32"/>
          <w:szCs w:val="32"/>
        </w:rPr>
        <w:br/>
        <w:t>мировой художественной культуре) рекомендуется</w:t>
      </w:r>
      <w:r w:rsidR="008B6C18" w:rsidRPr="003C1F2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B6C18" w:rsidRPr="003C1F25">
        <w:rPr>
          <w:rFonts w:ascii="Times New Roman" w:hAnsi="Times New Roman" w:cs="Times New Roman"/>
          <w:color w:val="000000"/>
          <w:sz w:val="32"/>
          <w:szCs w:val="32"/>
        </w:rPr>
        <w:sym w:font="Symbol" w:char="F0B7"/>
      </w:r>
      <w:r w:rsidR="008B6C18" w:rsidRPr="003C1F25">
        <w:rPr>
          <w:rFonts w:ascii="Times New Roman" w:hAnsi="Times New Roman" w:cs="Times New Roman"/>
          <w:color w:val="000000"/>
          <w:sz w:val="32"/>
          <w:szCs w:val="32"/>
        </w:rPr>
        <w:t xml:space="preserve"> выделить несколько аудиторий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для участников олимпиады каждой </w:t>
      </w:r>
      <w:r w:rsidR="008B6C18" w:rsidRPr="003C1F25">
        <w:rPr>
          <w:rFonts w:ascii="Times New Roman" w:hAnsi="Times New Roman" w:cs="Times New Roman"/>
          <w:color w:val="000000"/>
          <w:sz w:val="32"/>
          <w:szCs w:val="32"/>
        </w:rPr>
        <w:t xml:space="preserve">возрастной параллели. </w:t>
      </w:r>
      <w:proofErr w:type="gramEnd"/>
    </w:p>
    <w:p w:rsidR="003C1F25" w:rsidRPr="003C1F25" w:rsidRDefault="003C1F25" w:rsidP="003C1F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C1F25">
        <w:rPr>
          <w:rFonts w:ascii="Times New Roman" w:hAnsi="Times New Roman" w:cs="Times New Roman"/>
          <w:color w:val="000000"/>
          <w:sz w:val="32"/>
          <w:szCs w:val="32"/>
        </w:rPr>
        <w:t>Д</w:t>
      </w:r>
      <w:r w:rsidR="008B6C18" w:rsidRPr="003C1F25">
        <w:rPr>
          <w:rFonts w:ascii="Times New Roman" w:hAnsi="Times New Roman" w:cs="Times New Roman"/>
          <w:color w:val="000000"/>
          <w:sz w:val="32"/>
          <w:szCs w:val="32"/>
        </w:rPr>
        <w:t>ля выполнения заданий каждому участнику</w:t>
      </w:r>
      <w:r w:rsidR="008B6C18" w:rsidRPr="003C1F25">
        <w:rPr>
          <w:rFonts w:ascii="Times New Roman" w:hAnsi="Times New Roman" w:cs="Times New Roman"/>
          <w:color w:val="000000"/>
          <w:sz w:val="32"/>
          <w:szCs w:val="32"/>
        </w:rPr>
        <w:br/>
        <w:t>предоставляется отдельный рабочий стол;</w:t>
      </w:r>
      <w:r w:rsidRPr="003C1F2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3C1F25" w:rsidRDefault="003C1F25" w:rsidP="003C1F2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C1F25">
        <w:rPr>
          <w:rFonts w:ascii="Times New Roman" w:hAnsi="Times New Roman" w:cs="Times New Roman"/>
          <w:color w:val="000000"/>
          <w:sz w:val="32"/>
          <w:szCs w:val="32"/>
        </w:rPr>
        <w:t>необходимо обеспечить школьников комплектом заданий,</w:t>
      </w:r>
      <w:r w:rsidRPr="003C1F25">
        <w:rPr>
          <w:rFonts w:ascii="Times New Roman" w:hAnsi="Times New Roman" w:cs="Times New Roman"/>
          <w:color w:val="000000"/>
          <w:sz w:val="32"/>
          <w:szCs w:val="32"/>
        </w:rPr>
        <w:br/>
        <w:t>писчебумажными принадлежностями (тет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радями или листами бумаги, </w:t>
      </w:r>
      <w:r w:rsidRPr="003C1F25">
        <w:rPr>
          <w:rFonts w:ascii="Times New Roman" w:hAnsi="Times New Roman" w:cs="Times New Roman"/>
          <w:color w:val="000000"/>
          <w:sz w:val="32"/>
          <w:szCs w:val="32"/>
        </w:rPr>
        <w:t xml:space="preserve">ручками), ознакомить учащихся </w:t>
      </w:r>
      <w:proofErr w:type="gramStart"/>
      <w:r w:rsidRPr="003C1F25"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End"/>
      <w:r w:rsidRPr="003C1F25">
        <w:rPr>
          <w:rFonts w:ascii="Times New Roman" w:hAnsi="Times New Roman" w:cs="Times New Roman"/>
          <w:color w:val="000000"/>
          <w:sz w:val="32"/>
          <w:szCs w:val="32"/>
        </w:rPr>
        <w:t xml:space="preserve"> временем выполнения заданий. </w:t>
      </w:r>
    </w:p>
    <w:p w:rsidR="008B6C18" w:rsidRPr="003C1F25" w:rsidRDefault="003C1F25" w:rsidP="003C1F2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Время </w:t>
      </w:r>
      <w:r w:rsidRPr="003C1F25">
        <w:rPr>
          <w:rFonts w:ascii="Times New Roman" w:hAnsi="Times New Roman" w:cs="Times New Roman"/>
          <w:color w:val="000000"/>
          <w:sz w:val="32"/>
          <w:szCs w:val="32"/>
        </w:rPr>
        <w:t>начала и конца выполнения заданий фиксируется на доске.</w:t>
      </w:r>
    </w:p>
    <w:p w:rsidR="008B6C18" w:rsidRPr="003C1F25" w:rsidRDefault="003C1F25" w:rsidP="003C1F2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C1F25">
        <w:rPr>
          <w:rFonts w:ascii="Times New Roman" w:hAnsi="Times New Roman" w:cs="Times New Roman"/>
          <w:color w:val="000000"/>
          <w:sz w:val="32"/>
          <w:szCs w:val="32"/>
        </w:rPr>
        <w:t>В аудиториях необходимо наличие орфографических словарей.</w:t>
      </w:r>
    </w:p>
    <w:p w:rsidR="003C1F25" w:rsidRPr="003C1F25" w:rsidRDefault="003C1F25" w:rsidP="003C1F2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1F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СПРАВОЧНЫХ МАТЕРИАЛОВ, СРЕДСТВ СВЯЗИ И </w:t>
      </w:r>
      <w:proofErr w:type="gramStart"/>
      <w:r w:rsidRPr="003C1F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ЭЛЕКТРОННО-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1F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ВЫЧИСЛИТЕЛЬНОЙ</w:t>
      </w:r>
      <w:proofErr w:type="gramEnd"/>
      <w:r w:rsidRPr="003C1F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ТЕХНИКИ, РАЗРЕШЕННЫХ К ИСПОЛЬЗОВАНИЮ ВО ВРЕМЯ</w:t>
      </w:r>
      <w:r w:rsidRPr="003C1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1F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ПРОВЕДЕНИЯ ОЛИМПИАДЫ</w:t>
      </w:r>
    </w:p>
    <w:p w:rsidR="003C1F25" w:rsidRPr="003C1F25" w:rsidRDefault="003C1F25" w:rsidP="003C1F25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C1F25">
        <w:rPr>
          <w:rFonts w:ascii="Times New Roman" w:hAnsi="Times New Roman" w:cs="Times New Roman"/>
          <w:color w:val="000000"/>
          <w:sz w:val="32"/>
          <w:szCs w:val="32"/>
        </w:rPr>
        <w:t>На муниципальном этапе олим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пиады при выполнении письменных </w:t>
      </w:r>
      <w:r w:rsidRPr="003C1F25">
        <w:rPr>
          <w:rFonts w:ascii="Times New Roman" w:hAnsi="Times New Roman" w:cs="Times New Roman"/>
          <w:color w:val="000000"/>
          <w:sz w:val="32"/>
          <w:szCs w:val="32"/>
        </w:rPr>
        <w:t>видов заданий разрешается пользоваться только орфографическими</w:t>
      </w:r>
      <w:r w:rsidRPr="003C1F25">
        <w:rPr>
          <w:rFonts w:ascii="Times New Roman" w:hAnsi="Times New Roman" w:cs="Times New Roman"/>
          <w:color w:val="000000"/>
          <w:sz w:val="32"/>
          <w:szCs w:val="32"/>
        </w:rPr>
        <w:br/>
        <w:t>словарями.</w:t>
      </w:r>
    </w:p>
    <w:p w:rsidR="003C1F25" w:rsidRPr="003C1F25" w:rsidRDefault="003C1F25" w:rsidP="003C1F25">
      <w:pPr>
        <w:spacing w:line="360" w:lineRule="auto"/>
        <w:rPr>
          <w:color w:val="000000"/>
        </w:rPr>
      </w:pPr>
    </w:p>
    <w:sectPr w:rsidR="003C1F25" w:rsidRPr="003C1F25" w:rsidSect="0002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5FF"/>
    <w:multiLevelType w:val="hybridMultilevel"/>
    <w:tmpl w:val="7D9E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47E82"/>
    <w:multiLevelType w:val="hybridMultilevel"/>
    <w:tmpl w:val="A1DCF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D0C4E"/>
    <w:multiLevelType w:val="hybridMultilevel"/>
    <w:tmpl w:val="789E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C65B8"/>
    <w:multiLevelType w:val="hybridMultilevel"/>
    <w:tmpl w:val="0FA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163"/>
    <w:rsid w:val="00012C27"/>
    <w:rsid w:val="00027C81"/>
    <w:rsid w:val="003C1F25"/>
    <w:rsid w:val="00427C6B"/>
    <w:rsid w:val="00595C8E"/>
    <w:rsid w:val="00893163"/>
    <w:rsid w:val="008B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C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1F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2016-10-14T16:23:00Z</dcterms:created>
  <dcterms:modified xsi:type="dcterms:W3CDTF">2016-10-17T06:48:00Z</dcterms:modified>
</cp:coreProperties>
</file>